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C803AF" w:rsidTr="00C803AF">
        <w:tc>
          <w:tcPr>
            <w:tcW w:w="5919" w:type="dxa"/>
          </w:tcPr>
          <w:p w:rsidR="00C803AF" w:rsidRDefault="00C803AF" w:rsidP="003A2FFD">
            <w:pPr>
              <w:pStyle w:val="p1"/>
              <w:jc w:val="center"/>
              <w:rPr>
                <w:rStyle w:val="s1"/>
                <w:bCs/>
                <w:color w:val="000000"/>
              </w:rPr>
            </w:pPr>
            <w:r w:rsidRPr="00C803AF">
              <w:rPr>
                <w:rStyle w:val="s1"/>
                <w:bCs/>
                <w:color w:val="000000"/>
              </w:rPr>
              <w:t>У</w:t>
            </w:r>
            <w:r>
              <w:rPr>
                <w:rStyle w:val="s1"/>
                <w:bCs/>
                <w:color w:val="000000"/>
              </w:rPr>
              <w:t>тверждено приказом директора СОГБУ «</w:t>
            </w:r>
            <w:proofErr w:type="spellStart"/>
            <w:r>
              <w:rPr>
                <w:rStyle w:val="s1"/>
                <w:bCs/>
                <w:color w:val="000000"/>
              </w:rPr>
              <w:t>ЦАФКиС</w:t>
            </w:r>
            <w:proofErr w:type="spellEnd"/>
            <w:r>
              <w:rPr>
                <w:rStyle w:val="s1"/>
                <w:bCs/>
                <w:color w:val="000000"/>
              </w:rPr>
              <w:t>»</w:t>
            </w:r>
          </w:p>
          <w:p w:rsidR="00C803AF" w:rsidRPr="00C803AF" w:rsidRDefault="00C803AF" w:rsidP="003A2FFD">
            <w:pPr>
              <w:pStyle w:val="p1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от 04.07.2018 года № 49-о/1</w:t>
            </w:r>
          </w:p>
        </w:tc>
      </w:tr>
    </w:tbl>
    <w:p w:rsidR="00C803AF" w:rsidRDefault="00C803AF" w:rsidP="003A2FF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2F170F" w:rsidRDefault="003A2FFD" w:rsidP="003A2FF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 ЗАЩИТЕ ПЕРСОНАЛЬНЫХ ДАННЫХ РАБОТНИКОВ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 </w:t>
      </w:r>
      <w:r w:rsidR="002F170F">
        <w:rPr>
          <w:rStyle w:val="s1"/>
          <w:b/>
          <w:bCs/>
          <w:color w:val="000000"/>
        </w:rPr>
        <w:t xml:space="preserve">СОГБУ </w:t>
      </w:r>
      <w:r>
        <w:rPr>
          <w:rStyle w:val="s1"/>
          <w:b/>
          <w:bCs/>
          <w:color w:val="000000"/>
        </w:rPr>
        <w:t>«</w:t>
      </w:r>
      <w:r w:rsidR="002F170F">
        <w:rPr>
          <w:rStyle w:val="s1"/>
          <w:b/>
          <w:bCs/>
          <w:color w:val="000000"/>
        </w:rPr>
        <w:t>Центр адаптивной физической культуры и спорта</w:t>
      </w:r>
      <w:r>
        <w:rPr>
          <w:rStyle w:val="s1"/>
          <w:b/>
          <w:bCs/>
          <w:color w:val="000000"/>
        </w:rPr>
        <w:t>»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1.1. Настоящее положение является локальным правовым актом </w:t>
      </w:r>
      <w:r w:rsidR="002F170F">
        <w:rPr>
          <w:color w:val="000000"/>
        </w:rPr>
        <w:t>С</w:t>
      </w:r>
      <w:r>
        <w:rPr>
          <w:color w:val="000000"/>
        </w:rPr>
        <w:t>О</w:t>
      </w:r>
      <w:r w:rsidR="002F170F">
        <w:rPr>
          <w:color w:val="000000"/>
        </w:rPr>
        <w:t xml:space="preserve">ГБУ </w:t>
      </w:r>
      <w:r>
        <w:rPr>
          <w:color w:val="000000"/>
        </w:rPr>
        <w:t>«</w:t>
      </w:r>
      <w:proofErr w:type="spellStart"/>
      <w:r w:rsidR="002F170F">
        <w:rPr>
          <w:color w:val="000000"/>
        </w:rPr>
        <w:t>ЦАФКиС</w:t>
      </w:r>
      <w:r>
        <w:rPr>
          <w:color w:val="000000"/>
        </w:rPr>
        <w:t>»</w:t>
      </w:r>
      <w:proofErr w:type="spellEnd"/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1.2. Настоящее положение устанавливает порядок осуществления операций с персональными данными сотрудников </w:t>
      </w:r>
      <w:r w:rsidR="002F170F">
        <w:rPr>
          <w:color w:val="000000"/>
        </w:rPr>
        <w:t>учреждения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1.3. Настоящее положение разработано в целях: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регламентации порядка осуществления операций с персональными данными сотрудников </w:t>
      </w:r>
      <w:r w:rsidR="002F170F">
        <w:rPr>
          <w:color w:val="000000"/>
        </w:rPr>
        <w:t>учреждения</w:t>
      </w:r>
      <w:r>
        <w:rPr>
          <w:color w:val="000000"/>
        </w:rPr>
        <w:t>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обеспечения требований </w:t>
      </w:r>
      <w:r w:rsidR="002F170F">
        <w:rPr>
          <w:color w:val="000000"/>
        </w:rPr>
        <w:t xml:space="preserve">федеральных </w:t>
      </w:r>
      <w:r>
        <w:rPr>
          <w:color w:val="000000"/>
        </w:rPr>
        <w:t>закон</w:t>
      </w:r>
      <w:r w:rsidR="002F170F">
        <w:rPr>
          <w:color w:val="000000"/>
        </w:rPr>
        <w:t>ов</w:t>
      </w:r>
      <w:r>
        <w:rPr>
          <w:color w:val="000000"/>
        </w:rPr>
        <w:t xml:space="preserve"> и иных правовых актов, регулирующих использование персональных данных;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установления прав и обязанностей сотрудников </w:t>
      </w:r>
      <w:r w:rsidR="002F170F">
        <w:rPr>
          <w:color w:val="000000"/>
        </w:rPr>
        <w:t>СОГБУ «</w:t>
      </w:r>
      <w:proofErr w:type="spellStart"/>
      <w:r w:rsidR="002F170F">
        <w:rPr>
          <w:color w:val="000000"/>
        </w:rPr>
        <w:t>ЦАФКиС</w:t>
      </w:r>
      <w:proofErr w:type="spellEnd"/>
      <w:r w:rsidR="002F170F">
        <w:rPr>
          <w:color w:val="000000"/>
        </w:rPr>
        <w:t>»</w:t>
      </w:r>
      <w:r>
        <w:rPr>
          <w:color w:val="000000"/>
        </w:rPr>
        <w:t xml:space="preserve"> в части работы с персональными данными;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установления механизмов ответственности сотрудников </w:t>
      </w:r>
      <w:r w:rsidR="002F170F">
        <w:rPr>
          <w:color w:val="000000"/>
        </w:rPr>
        <w:t>учреждения</w:t>
      </w:r>
      <w:r>
        <w:rPr>
          <w:color w:val="000000"/>
        </w:rPr>
        <w:t xml:space="preserve">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1.4. Настоящее положение вступает в силу в момент его утверждения приказом директора </w:t>
      </w:r>
      <w:r w:rsidR="002F170F">
        <w:rPr>
          <w:color w:val="000000"/>
        </w:rPr>
        <w:t>СОГБУ «</w:t>
      </w:r>
      <w:proofErr w:type="spellStart"/>
      <w:r w:rsidR="002F170F">
        <w:rPr>
          <w:color w:val="000000"/>
        </w:rPr>
        <w:t>ЦАФКиС</w:t>
      </w:r>
      <w:proofErr w:type="spellEnd"/>
      <w:r w:rsidR="002F170F">
        <w:rPr>
          <w:color w:val="000000"/>
        </w:rPr>
        <w:t>»</w:t>
      </w:r>
      <w:r>
        <w:rPr>
          <w:color w:val="000000"/>
        </w:rPr>
        <w:t xml:space="preserve"> и действует бессрочно до замены новым локальным правовым актом аналогичного назначения.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1.5. Корректировка настоящего положения осуществляется отдельными приказами директора </w:t>
      </w:r>
      <w:r w:rsidR="002F170F">
        <w:rPr>
          <w:color w:val="000000"/>
        </w:rPr>
        <w:t>учреждения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1.6. Все сотрудники </w:t>
      </w:r>
      <w:r w:rsidR="002F170F">
        <w:rPr>
          <w:color w:val="000000"/>
        </w:rPr>
        <w:t>СОГБУ «</w:t>
      </w:r>
      <w:proofErr w:type="spellStart"/>
      <w:r w:rsidR="002F170F">
        <w:rPr>
          <w:color w:val="000000"/>
        </w:rPr>
        <w:t>ЦАФКиС</w:t>
      </w:r>
      <w:proofErr w:type="spellEnd"/>
      <w:r w:rsidR="002F170F">
        <w:rPr>
          <w:color w:val="000000"/>
        </w:rPr>
        <w:t>»</w:t>
      </w:r>
      <w:r>
        <w:rPr>
          <w:color w:val="000000"/>
        </w:rPr>
        <w:t xml:space="preserve"> должны быть ознакомлены с настоящим положением в специальном журнале учета под роспись.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1.7. Ограничение несанкционированного доступа к персональным данным обеспечивается </w:t>
      </w:r>
      <w:r w:rsidR="002F170F">
        <w:rPr>
          <w:color w:val="000000"/>
        </w:rPr>
        <w:t>СОГБУ «</w:t>
      </w:r>
      <w:proofErr w:type="spellStart"/>
      <w:r w:rsidR="002F170F">
        <w:rPr>
          <w:color w:val="000000"/>
        </w:rPr>
        <w:t>ЦАФКиС</w:t>
      </w:r>
      <w:proofErr w:type="spellEnd"/>
      <w:r w:rsidR="002F170F">
        <w:rPr>
          <w:color w:val="000000"/>
        </w:rPr>
        <w:t>»</w:t>
      </w:r>
      <w:r>
        <w:rPr>
          <w:color w:val="000000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</w:t>
      </w:r>
      <w:r w:rsidR="002F170F">
        <w:rPr>
          <w:color w:val="000000"/>
        </w:rPr>
        <w:t>учреждения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1.8. Основным инфраструктурным ресурсом </w:t>
      </w:r>
      <w:r w:rsidR="002F170F">
        <w:rPr>
          <w:color w:val="000000"/>
        </w:rPr>
        <w:t>СОГБУ «</w:t>
      </w:r>
      <w:proofErr w:type="spellStart"/>
      <w:r w:rsidR="002F170F">
        <w:rPr>
          <w:color w:val="000000"/>
        </w:rPr>
        <w:t>ЦАФКиС</w:t>
      </w:r>
      <w:proofErr w:type="spellEnd"/>
      <w:r w:rsidR="002F170F">
        <w:rPr>
          <w:color w:val="000000"/>
        </w:rPr>
        <w:t>»</w:t>
      </w:r>
      <w:r>
        <w:rPr>
          <w:color w:val="000000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</w:t>
      </w:r>
      <w:r w:rsidR="002F170F">
        <w:rPr>
          <w:color w:val="000000"/>
        </w:rPr>
        <w:t>учреждения</w:t>
      </w:r>
      <w:r>
        <w:rPr>
          <w:color w:val="000000"/>
        </w:rPr>
        <w:t xml:space="preserve">, федеральных, региональных и муниципальных </w:t>
      </w:r>
      <w:r w:rsidR="00C63008">
        <w:rPr>
          <w:color w:val="000000"/>
        </w:rPr>
        <w:t>П</w:t>
      </w:r>
      <w:r>
        <w:rPr>
          <w:color w:val="000000"/>
        </w:rPr>
        <w:t>А);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Критерии отнесения информации о работниках к персональным данным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 Достоверность персональных данных работников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определяется исходя из их изначального размещения в таких документах как: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паспорт или иной источник, удостоверяющий личность работника;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трудовая книжка (за исключением тех случаев, когда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свидетельство пенсионного страхования;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военный билет и иные документы воинского учета;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диплом об образовании;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свидетельство о наличии ИНН.</w:t>
      </w:r>
    </w:p>
    <w:p w:rsidR="003A2FFD" w:rsidRDefault="003A2FFD" w:rsidP="003A2FFD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Отдельным приказом директора </w:t>
      </w:r>
      <w:r w:rsidR="00C63008">
        <w:rPr>
          <w:color w:val="000000"/>
        </w:rPr>
        <w:t>учрежден</w:t>
      </w:r>
      <w:r>
        <w:rPr>
          <w:color w:val="000000"/>
        </w:rPr>
        <w:t>ия могут быть определены иные документы, которые рассматриваются как носители достоверных персональных данных.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2.4. </w:t>
      </w:r>
      <w:r w:rsidR="00C63008">
        <w:rPr>
          <w:color w:val="000000"/>
        </w:rPr>
        <w:t>Руководство</w:t>
      </w:r>
      <w:r>
        <w:rPr>
          <w:color w:val="000000"/>
        </w:rPr>
        <w:t xml:space="preserve">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3. Операции с персональными данными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3.1. Настоящее положение устанавливает, что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осуществляет следующие операции с персональными данными работников: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получение;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обработка;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передача;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блокирование;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хранение;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ликвидация.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3.3. Под передачей персональных данных понимается операция:</w:t>
      </w:r>
      <w:bookmarkStart w:id="0" w:name="_GoBack"/>
      <w:bookmarkEnd w:id="0"/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 адресному размещению соответствующих данных на носителях и серверах, доступ к которым имеют сотрудники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либо третьи лица;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по размещению персональных данных в источниках внутрикорпоративного документооборота;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 опубликованию в интересах </w:t>
      </w:r>
      <w:r w:rsidR="00C63008">
        <w:rPr>
          <w:color w:val="000000"/>
        </w:rPr>
        <w:t>учреждения</w:t>
      </w:r>
      <w:r>
        <w:rPr>
          <w:color w:val="000000"/>
        </w:rPr>
        <w:t xml:space="preserve"> персональных данных о работнике в СМИ или на серверах интернета в соответствии с нормами законодательства.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</w:t>
      </w:r>
      <w:r w:rsidR="00C63008">
        <w:rPr>
          <w:color w:val="000000"/>
        </w:rPr>
        <w:t>учреждени</w:t>
      </w:r>
      <w:r>
        <w:rPr>
          <w:color w:val="000000"/>
        </w:rPr>
        <w:t xml:space="preserve">я, в случаях, предусмотренных положениями локальных правовых актов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 xml:space="preserve"> и законодательства РФ.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>, а также обеспечению невозможности их восстановления.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4. Порядок осуществления операций с персональными данными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 w:rsidR="00C63008">
        <w:rPr>
          <w:color w:val="000000"/>
        </w:rPr>
        <w:t>СОГБУ «</w:t>
      </w:r>
      <w:proofErr w:type="spellStart"/>
      <w:r w:rsidR="00C63008">
        <w:rPr>
          <w:color w:val="000000"/>
        </w:rPr>
        <w:t>ЦАФКиС</w:t>
      </w:r>
      <w:proofErr w:type="spellEnd"/>
      <w:r w:rsidR="00C63008">
        <w:rPr>
          <w:color w:val="000000"/>
        </w:rPr>
        <w:t>»</w:t>
      </w:r>
      <w:r>
        <w:rPr>
          <w:color w:val="000000"/>
        </w:rPr>
        <w:t>.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 </w:t>
      </w:r>
      <w:r w:rsidR="00C63008">
        <w:rPr>
          <w:color w:val="000000"/>
        </w:rPr>
        <w:t>Учреждение</w:t>
      </w:r>
      <w:r>
        <w:rPr>
          <w:color w:val="000000"/>
        </w:rPr>
        <w:t xml:space="preserve">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4.3. </w:t>
      </w:r>
      <w:proofErr w:type="gramStart"/>
      <w:r>
        <w:rPr>
          <w:color w:val="000000"/>
        </w:rPr>
        <w:t>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  <w:proofErr w:type="gramEnd"/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иптозащиты.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</w:t>
      </w:r>
      <w:r w:rsidR="00966FD8">
        <w:rPr>
          <w:color w:val="000000"/>
        </w:rPr>
        <w:t>учреждения</w:t>
      </w:r>
      <w:r>
        <w:rPr>
          <w:color w:val="000000"/>
        </w:rPr>
        <w:t>, имеющих доступ к соответствующей ИС, который устанавливается отдельным локальным правовым актом.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4.5. Блокирование персональных данных </w:t>
      </w:r>
      <w:r w:rsidR="00966FD8">
        <w:rPr>
          <w:color w:val="000000"/>
        </w:rPr>
        <w:t>в учреждении</w:t>
      </w:r>
      <w:r>
        <w:rPr>
          <w:color w:val="000000"/>
        </w:rPr>
        <w:t xml:space="preserve"> осуществляется с учетом специфики конкретной ИС.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иптозащиты.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4.6. Хранение персональных данных осуществляется с учетом специфики конкретной ИС.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4.6.1. Если используется цифровая ИС, то хранение данных осуществляется на ПК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>, а также на облачных серверах.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4.6.2. Если используется ИС на основе бумажных носителей, то хранение данных осуществляется в архиве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4.7. Ликвидация персональных данных осуществляется с учетом специфики конкретной ИС.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4.7.1. Если используется цифровая ИС, то ликвидация данных осуществляется посредством их удаления с ПК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>, а также серверов.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5. Организация доступа к персональным данным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 Доступ к персональным данным сотрудников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>, не требующий подтверждения и не подлежащий ограничению, имеют: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директор </w:t>
      </w:r>
      <w:r w:rsidR="00966FD8">
        <w:rPr>
          <w:color w:val="000000"/>
        </w:rPr>
        <w:t>учреждения</w:t>
      </w:r>
      <w:r>
        <w:rPr>
          <w:color w:val="000000"/>
        </w:rPr>
        <w:t>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66FD8">
        <w:rPr>
          <w:color w:val="000000"/>
        </w:rPr>
        <w:t>заместитель директора учреждения</w:t>
      </w:r>
      <w:r>
        <w:rPr>
          <w:color w:val="000000"/>
        </w:rPr>
        <w:t>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66FD8">
        <w:rPr>
          <w:color w:val="000000"/>
        </w:rPr>
        <w:t>главный бухгалтер учреждения</w:t>
      </w:r>
      <w:r>
        <w:rPr>
          <w:color w:val="000000"/>
        </w:rPr>
        <w:t>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сотрудники, предоставившие </w:t>
      </w:r>
      <w:r w:rsidR="00966FD8">
        <w:rPr>
          <w:color w:val="000000"/>
        </w:rPr>
        <w:t>учрежден</w:t>
      </w:r>
      <w:r>
        <w:rPr>
          <w:color w:val="000000"/>
        </w:rPr>
        <w:t>ию свои персональные данные</w:t>
      </w:r>
      <w:r w:rsidR="00966FD8">
        <w:rPr>
          <w:color w:val="000000"/>
        </w:rPr>
        <w:t>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5.2. Доступ к персональным данным сотрудников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 xml:space="preserve"> для иных лиц может быть разрешен только отдельным распоряжением директора.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6. Обязанности сотрудников, имеющих доступ к персональным данным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6.1. Сотрудники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 xml:space="preserve"> и другие лица, имеющие доступ к персональным данным, обязаны: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ПА;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информировать директора </w:t>
      </w:r>
      <w:r w:rsidR="00966FD8">
        <w:rPr>
          <w:color w:val="000000"/>
        </w:rPr>
        <w:t>учрежден</w:t>
      </w:r>
      <w:r>
        <w:rPr>
          <w:color w:val="000000"/>
        </w:rPr>
        <w:t>ия о нештатных ситуациях, связанных с операциями с персональными данными;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обеспечивать конфиденциальность операций с персональными данными;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7. Права работников в части осуществления операций с персональными данными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7.1. Работник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 xml:space="preserve">, передавший </w:t>
      </w:r>
      <w:r w:rsidR="00966FD8">
        <w:rPr>
          <w:color w:val="000000"/>
        </w:rPr>
        <w:t>учрежден</w:t>
      </w:r>
      <w:r>
        <w:rPr>
          <w:color w:val="000000"/>
        </w:rPr>
        <w:t>ию свои персональные данные, имеет право: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на получение доступа к соответствующим данным в любой момент в целях осуществления необходимых операций с ними;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на бесплатное получение копий файлов или бумажных носителей, содержащих персональные данные;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требовать от </w:t>
      </w:r>
      <w:r w:rsidR="00966FD8">
        <w:rPr>
          <w:color w:val="000000"/>
        </w:rPr>
        <w:t>учрежден</w:t>
      </w:r>
      <w:r>
        <w:rPr>
          <w:color w:val="000000"/>
        </w:rPr>
        <w:t>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получать от </w:t>
      </w:r>
      <w:r w:rsidR="00966FD8">
        <w:rPr>
          <w:color w:val="000000"/>
        </w:rPr>
        <w:t>учрежден</w:t>
      </w:r>
      <w:r>
        <w:rPr>
          <w:color w:val="000000"/>
        </w:rPr>
        <w:t>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получать от </w:t>
      </w:r>
      <w:r w:rsidR="00966FD8">
        <w:rPr>
          <w:color w:val="000000"/>
        </w:rPr>
        <w:t>СОГБУ «</w:t>
      </w:r>
      <w:proofErr w:type="spellStart"/>
      <w:r w:rsidR="00966FD8">
        <w:rPr>
          <w:color w:val="000000"/>
        </w:rPr>
        <w:t>ЦАФКиС</w:t>
      </w:r>
      <w:proofErr w:type="spellEnd"/>
      <w:r w:rsidR="00966FD8">
        <w:rPr>
          <w:color w:val="000000"/>
        </w:rPr>
        <w:t>»</w:t>
      </w:r>
      <w:r>
        <w:rPr>
          <w:color w:val="000000"/>
        </w:rPr>
        <w:t xml:space="preserve"> информацию о дополнительной обработке, блокировании или ликвидации персональных данных, осуществленных по инициативе </w:t>
      </w:r>
      <w:r w:rsidR="00D005EC">
        <w:rPr>
          <w:color w:val="000000"/>
        </w:rPr>
        <w:t>учрежден</w:t>
      </w:r>
      <w:r>
        <w:rPr>
          <w:color w:val="000000"/>
        </w:rPr>
        <w:t>ия.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7.2. Работники </w:t>
      </w:r>
      <w:r w:rsidR="00D005EC">
        <w:rPr>
          <w:color w:val="000000"/>
        </w:rPr>
        <w:t>СОГБУ «</w:t>
      </w:r>
      <w:proofErr w:type="spellStart"/>
      <w:r w:rsidR="00D005EC">
        <w:rPr>
          <w:color w:val="000000"/>
        </w:rPr>
        <w:t>ЦАФКиС</w:t>
      </w:r>
      <w:proofErr w:type="spellEnd"/>
      <w:r w:rsidR="00D005EC">
        <w:rPr>
          <w:color w:val="000000"/>
        </w:rPr>
        <w:t>»</w:t>
      </w:r>
      <w:r>
        <w:rPr>
          <w:color w:val="000000"/>
        </w:rPr>
        <w:t xml:space="preserve">, имеющие доступ к персональным данным сотрудников </w:t>
      </w:r>
      <w:r w:rsidR="00D005EC">
        <w:rPr>
          <w:color w:val="000000"/>
        </w:rPr>
        <w:t>учрежден</w:t>
      </w:r>
      <w:r>
        <w:rPr>
          <w:color w:val="000000"/>
        </w:rPr>
        <w:t>ия, имеют право: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на приобретение полномочий, необходимых в целях осуществления операций с персональными данными;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- 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на отдачу распоряжений и направление предписаний сотрудникам, передающим персональными данные </w:t>
      </w:r>
      <w:r w:rsidR="00D005EC">
        <w:rPr>
          <w:color w:val="000000"/>
        </w:rPr>
        <w:t>учреждени</w:t>
      </w:r>
      <w:r>
        <w:rPr>
          <w:color w:val="000000"/>
        </w:rPr>
        <w:t>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  <w:proofErr w:type="gramEnd"/>
    </w:p>
    <w:p w:rsidR="003A2FFD" w:rsidRDefault="003A2FFD" w:rsidP="003A2FF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8. Ответственность сотрудников за нарушения правил осуществления операций с персональными данными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8.1. Сотрудники </w:t>
      </w:r>
      <w:r w:rsidR="00D005EC">
        <w:rPr>
          <w:color w:val="000000"/>
        </w:rPr>
        <w:t>СОГБУ «</w:t>
      </w:r>
      <w:proofErr w:type="spellStart"/>
      <w:r w:rsidR="00D005EC">
        <w:rPr>
          <w:color w:val="000000"/>
        </w:rPr>
        <w:t>ЦАФКиС</w:t>
      </w:r>
      <w:proofErr w:type="spellEnd"/>
      <w:r w:rsidR="00D005EC">
        <w:rPr>
          <w:color w:val="000000"/>
        </w:rPr>
        <w:t>»</w:t>
      </w:r>
      <w:r>
        <w:rPr>
          <w:color w:val="000000"/>
        </w:rPr>
        <w:t xml:space="preserve">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3A2FFD" w:rsidRDefault="003A2FFD" w:rsidP="003A2FF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 w:rsidR="00D005EC">
        <w:rPr>
          <w:color w:val="000000"/>
        </w:rPr>
        <w:t>СОГБУ «</w:t>
      </w:r>
      <w:proofErr w:type="spellStart"/>
      <w:r w:rsidR="00D005EC">
        <w:rPr>
          <w:color w:val="000000"/>
        </w:rPr>
        <w:t>ЦАФКиС</w:t>
      </w:r>
      <w:proofErr w:type="spellEnd"/>
      <w:r w:rsidR="00D005EC">
        <w:rPr>
          <w:color w:val="000000"/>
        </w:rPr>
        <w:t>»</w:t>
      </w:r>
      <w:r>
        <w:rPr>
          <w:color w:val="000000"/>
        </w:rPr>
        <w:t>, а также положений законодательства РФ.</w:t>
      </w:r>
    </w:p>
    <w:p w:rsidR="005C573D" w:rsidRPr="003A2FFD" w:rsidRDefault="005C573D" w:rsidP="003A2FFD"/>
    <w:sectPr w:rsidR="005C573D" w:rsidRPr="003A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D"/>
    <w:rsid w:val="0000471D"/>
    <w:rsid w:val="00010806"/>
    <w:rsid w:val="00036B73"/>
    <w:rsid w:val="000A1A8D"/>
    <w:rsid w:val="000A3953"/>
    <w:rsid w:val="000B2B6F"/>
    <w:rsid w:val="000D4B74"/>
    <w:rsid w:val="000E276B"/>
    <w:rsid w:val="000E3D2C"/>
    <w:rsid w:val="000F0594"/>
    <w:rsid w:val="000F0BBE"/>
    <w:rsid w:val="00114B71"/>
    <w:rsid w:val="00130752"/>
    <w:rsid w:val="0014333F"/>
    <w:rsid w:val="00186960"/>
    <w:rsid w:val="001A1752"/>
    <w:rsid w:val="001A40BF"/>
    <w:rsid w:val="001D1C8C"/>
    <w:rsid w:val="001D6114"/>
    <w:rsid w:val="002040CA"/>
    <w:rsid w:val="002103E1"/>
    <w:rsid w:val="0022100E"/>
    <w:rsid w:val="002332D2"/>
    <w:rsid w:val="002433A7"/>
    <w:rsid w:val="00285E37"/>
    <w:rsid w:val="002F170F"/>
    <w:rsid w:val="00380F56"/>
    <w:rsid w:val="00385D5C"/>
    <w:rsid w:val="003A2FFD"/>
    <w:rsid w:val="003A38C8"/>
    <w:rsid w:val="003B0A7F"/>
    <w:rsid w:val="003B0CEC"/>
    <w:rsid w:val="003B3A6C"/>
    <w:rsid w:val="003D04FF"/>
    <w:rsid w:val="003D2746"/>
    <w:rsid w:val="003D6E33"/>
    <w:rsid w:val="003D6FC3"/>
    <w:rsid w:val="003F0A92"/>
    <w:rsid w:val="003F5960"/>
    <w:rsid w:val="00400A5E"/>
    <w:rsid w:val="00401F01"/>
    <w:rsid w:val="00420FA6"/>
    <w:rsid w:val="004272ED"/>
    <w:rsid w:val="00433EF7"/>
    <w:rsid w:val="00450608"/>
    <w:rsid w:val="00461A4E"/>
    <w:rsid w:val="0046618A"/>
    <w:rsid w:val="00484250"/>
    <w:rsid w:val="00495CD2"/>
    <w:rsid w:val="004B28CF"/>
    <w:rsid w:val="004B4100"/>
    <w:rsid w:val="004B50D8"/>
    <w:rsid w:val="004D6DAE"/>
    <w:rsid w:val="004E7CA7"/>
    <w:rsid w:val="004F58ED"/>
    <w:rsid w:val="004F705C"/>
    <w:rsid w:val="00513E0A"/>
    <w:rsid w:val="00520921"/>
    <w:rsid w:val="00555F0E"/>
    <w:rsid w:val="00574952"/>
    <w:rsid w:val="0058546B"/>
    <w:rsid w:val="005958DF"/>
    <w:rsid w:val="005A2FCA"/>
    <w:rsid w:val="005A7B17"/>
    <w:rsid w:val="005B1162"/>
    <w:rsid w:val="005C573D"/>
    <w:rsid w:val="005E13DD"/>
    <w:rsid w:val="005F12F2"/>
    <w:rsid w:val="005F27F0"/>
    <w:rsid w:val="006034F7"/>
    <w:rsid w:val="006044DD"/>
    <w:rsid w:val="00626375"/>
    <w:rsid w:val="00631A06"/>
    <w:rsid w:val="00682F64"/>
    <w:rsid w:val="0069243F"/>
    <w:rsid w:val="006A03E0"/>
    <w:rsid w:val="006A2DC4"/>
    <w:rsid w:val="006B5CB0"/>
    <w:rsid w:val="006C0C6A"/>
    <w:rsid w:val="006D39C6"/>
    <w:rsid w:val="006E36C9"/>
    <w:rsid w:val="006F3DED"/>
    <w:rsid w:val="00701ECA"/>
    <w:rsid w:val="007235CA"/>
    <w:rsid w:val="00744C15"/>
    <w:rsid w:val="007717D1"/>
    <w:rsid w:val="007A52DD"/>
    <w:rsid w:val="007B3CEC"/>
    <w:rsid w:val="007C1827"/>
    <w:rsid w:val="0081737D"/>
    <w:rsid w:val="00823835"/>
    <w:rsid w:val="00835AD0"/>
    <w:rsid w:val="00847419"/>
    <w:rsid w:val="00852521"/>
    <w:rsid w:val="008539C5"/>
    <w:rsid w:val="00856321"/>
    <w:rsid w:val="0088086C"/>
    <w:rsid w:val="00883C44"/>
    <w:rsid w:val="0088497D"/>
    <w:rsid w:val="008901EE"/>
    <w:rsid w:val="008B0082"/>
    <w:rsid w:val="008C48D9"/>
    <w:rsid w:val="008D4AFA"/>
    <w:rsid w:val="008E585B"/>
    <w:rsid w:val="008E6D35"/>
    <w:rsid w:val="008E7B71"/>
    <w:rsid w:val="008F6D8C"/>
    <w:rsid w:val="0092247C"/>
    <w:rsid w:val="009412B9"/>
    <w:rsid w:val="00945E78"/>
    <w:rsid w:val="00946E08"/>
    <w:rsid w:val="009517E3"/>
    <w:rsid w:val="0096008B"/>
    <w:rsid w:val="00964467"/>
    <w:rsid w:val="00966FD8"/>
    <w:rsid w:val="00982326"/>
    <w:rsid w:val="009848CD"/>
    <w:rsid w:val="00994A8B"/>
    <w:rsid w:val="009A365C"/>
    <w:rsid w:val="009A5B7C"/>
    <w:rsid w:val="009A692C"/>
    <w:rsid w:val="009B500F"/>
    <w:rsid w:val="009C08EF"/>
    <w:rsid w:val="009C1E05"/>
    <w:rsid w:val="009C7ECF"/>
    <w:rsid w:val="009D610F"/>
    <w:rsid w:val="009E240E"/>
    <w:rsid w:val="009E5881"/>
    <w:rsid w:val="009E5F35"/>
    <w:rsid w:val="00A51E15"/>
    <w:rsid w:val="00A531D7"/>
    <w:rsid w:val="00A62A92"/>
    <w:rsid w:val="00A7257D"/>
    <w:rsid w:val="00A84014"/>
    <w:rsid w:val="00A93238"/>
    <w:rsid w:val="00AC700C"/>
    <w:rsid w:val="00B0416D"/>
    <w:rsid w:val="00B04AEB"/>
    <w:rsid w:val="00B067AA"/>
    <w:rsid w:val="00B27DAD"/>
    <w:rsid w:val="00B439C2"/>
    <w:rsid w:val="00B532D6"/>
    <w:rsid w:val="00B5540A"/>
    <w:rsid w:val="00B56A99"/>
    <w:rsid w:val="00B74090"/>
    <w:rsid w:val="00B879CB"/>
    <w:rsid w:val="00BB0595"/>
    <w:rsid w:val="00BC0EAD"/>
    <w:rsid w:val="00BD7764"/>
    <w:rsid w:val="00BE789E"/>
    <w:rsid w:val="00BF5C66"/>
    <w:rsid w:val="00C12215"/>
    <w:rsid w:val="00C151EB"/>
    <w:rsid w:val="00C23B8C"/>
    <w:rsid w:val="00C5440B"/>
    <w:rsid w:val="00C63008"/>
    <w:rsid w:val="00C65111"/>
    <w:rsid w:val="00C72E3D"/>
    <w:rsid w:val="00C803AF"/>
    <w:rsid w:val="00CA5496"/>
    <w:rsid w:val="00CC132F"/>
    <w:rsid w:val="00CC13E9"/>
    <w:rsid w:val="00CF7138"/>
    <w:rsid w:val="00D002BD"/>
    <w:rsid w:val="00D005EC"/>
    <w:rsid w:val="00D0258D"/>
    <w:rsid w:val="00D02A7A"/>
    <w:rsid w:val="00D12C62"/>
    <w:rsid w:val="00D306A8"/>
    <w:rsid w:val="00D31EA7"/>
    <w:rsid w:val="00D33929"/>
    <w:rsid w:val="00D521D9"/>
    <w:rsid w:val="00D65FB0"/>
    <w:rsid w:val="00D830A6"/>
    <w:rsid w:val="00D86A8D"/>
    <w:rsid w:val="00DA25AF"/>
    <w:rsid w:val="00DA27D3"/>
    <w:rsid w:val="00DC08BC"/>
    <w:rsid w:val="00DC5A9E"/>
    <w:rsid w:val="00DD55F0"/>
    <w:rsid w:val="00DE32C3"/>
    <w:rsid w:val="00DE7B89"/>
    <w:rsid w:val="00DF4519"/>
    <w:rsid w:val="00DF5452"/>
    <w:rsid w:val="00E45DD0"/>
    <w:rsid w:val="00E64A8D"/>
    <w:rsid w:val="00E667A9"/>
    <w:rsid w:val="00E671A5"/>
    <w:rsid w:val="00E841C1"/>
    <w:rsid w:val="00EC105C"/>
    <w:rsid w:val="00ED3D09"/>
    <w:rsid w:val="00ED6A45"/>
    <w:rsid w:val="00EE131A"/>
    <w:rsid w:val="00EE45D9"/>
    <w:rsid w:val="00EE6E6C"/>
    <w:rsid w:val="00F042ED"/>
    <w:rsid w:val="00F168E8"/>
    <w:rsid w:val="00F20D83"/>
    <w:rsid w:val="00F22571"/>
    <w:rsid w:val="00F40904"/>
    <w:rsid w:val="00F40CC8"/>
    <w:rsid w:val="00F60BFF"/>
    <w:rsid w:val="00FA20E1"/>
    <w:rsid w:val="00FC3BE3"/>
    <w:rsid w:val="00FE0BDB"/>
    <w:rsid w:val="00FF31C9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2FFD"/>
  </w:style>
  <w:style w:type="paragraph" w:customStyle="1" w:styleId="p2">
    <w:name w:val="p2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A2FFD"/>
  </w:style>
  <w:style w:type="paragraph" w:customStyle="1" w:styleId="p4">
    <w:name w:val="p4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8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2FFD"/>
  </w:style>
  <w:style w:type="paragraph" w:customStyle="1" w:styleId="p2">
    <w:name w:val="p2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A2FFD"/>
  </w:style>
  <w:style w:type="paragraph" w:customStyle="1" w:styleId="p4">
    <w:name w:val="p4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8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2018-07-10T07:27:00Z</dcterms:created>
  <dcterms:modified xsi:type="dcterms:W3CDTF">2018-07-10T08:01:00Z</dcterms:modified>
</cp:coreProperties>
</file>